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431E" w14:textId="77777777" w:rsidR="00BC39C9" w:rsidRDefault="00BC39C9" w:rsidP="00BC39C9">
      <w:pPr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02"/>
        <w:gridCol w:w="3869"/>
        <w:gridCol w:w="5498"/>
      </w:tblGrid>
      <w:tr w:rsidR="00D32B57" w:rsidRPr="00DF515A" w14:paraId="7F083093" w14:textId="77777777" w:rsidTr="0077652B">
        <w:trPr>
          <w:trHeight w:val="1346"/>
        </w:trPr>
        <w:tc>
          <w:tcPr>
            <w:tcW w:w="5702" w:type="dxa"/>
          </w:tcPr>
          <w:p w14:paraId="74F85B2A" w14:textId="77777777" w:rsidR="00D32B57" w:rsidRPr="00A871C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2F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30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Қ</w:t>
            </w:r>
            <w:r w:rsidRPr="00302F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14:paraId="76CE4973" w14:textId="77777777" w:rsid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CE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Қалалық</w:t>
            </w:r>
            <w:proofErr w:type="spellEnd"/>
            <w:r w:rsidRPr="00D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клиникалық</w:t>
            </w:r>
            <w:proofErr w:type="spellEnd"/>
            <w:r w:rsidRPr="00D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ауруханасы</w:t>
            </w:r>
            <w:proofErr w:type="spellEnd"/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E4AFE5" w14:textId="77777777" w:rsidR="00D32B57" w:rsidRP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D32B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3CCC6A" w14:textId="77777777" w:rsidR="00D32B57" w:rsidRP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ЖШС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«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D32B57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» </w:t>
            </w:r>
          </w:p>
          <w:p w14:paraId="097AF1C0" w14:textId="77777777" w:rsidR="00D32B57" w:rsidRPr="00302F73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C991450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050006, Алматы қ. Қалқаман-2 ықш. </w:t>
            </w:r>
            <w:proofErr w:type="spellStart"/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Б.Әшимова</w:t>
            </w:r>
            <w:proofErr w:type="spellEnd"/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14:paraId="27AD186E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368F05DC" w14:textId="77777777" w:rsidR="00D32B57" w:rsidRPr="00302F73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  <w:tc>
          <w:tcPr>
            <w:tcW w:w="3869" w:type="dxa"/>
          </w:tcPr>
          <w:p w14:paraId="27E090DB" w14:textId="77777777" w:rsidR="00D32B57" w:rsidRPr="00302F73" w:rsidRDefault="00D32B57" w:rsidP="0077652B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C6731" wp14:editId="404FC34E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44E98" wp14:editId="7347ED17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6D21E36B" w14:textId="77777777" w:rsid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ТОО «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DA773D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14:paraId="481E731C" w14:textId="77777777" w:rsidR="00D32B57" w:rsidRPr="00A871C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14:paraId="5332E119" w14:textId="77777777" w:rsidR="00D32B57" w:rsidRPr="00DA773D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7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14:paraId="61F25372" w14:textId="77777777" w:rsidR="00D32B5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A87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14:paraId="287834AD" w14:textId="77777777" w:rsidR="00D32B57" w:rsidRPr="00A871C7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8998C8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050006,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Калкаман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14:paraId="07B6F286" w14:textId="77777777" w:rsidR="00D32B57" w:rsidRPr="00DA773D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1082A532" w14:textId="77777777" w:rsidR="00D32B57" w:rsidRPr="00BD3072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gkb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1@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pervaya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kz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, 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info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@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pervaya</w:t>
            </w:r>
            <w:r w:rsidRPr="00BD3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30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kz</w:t>
            </w:r>
          </w:p>
        </w:tc>
      </w:tr>
    </w:tbl>
    <w:p w14:paraId="0E873B3D" w14:textId="77777777" w:rsidR="00D32B57" w:rsidRPr="00BD3072" w:rsidRDefault="00D32B57" w:rsidP="00F04832">
      <w:pPr>
        <w:rPr>
          <w:rFonts w:ascii="Times New Roman" w:hAnsi="Times New Roman" w:cs="Times New Roman"/>
          <w:b/>
          <w:sz w:val="24"/>
          <w:lang w:val="en-US"/>
        </w:rPr>
      </w:pPr>
    </w:p>
    <w:p w14:paraId="71EEA76B" w14:textId="3349F8F6" w:rsidR="00BC39C9" w:rsidRDefault="00BD3072" w:rsidP="00F048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07</w:t>
      </w:r>
      <w:r w:rsidR="00F04832">
        <w:rPr>
          <w:rFonts w:ascii="Times New Roman" w:hAnsi="Times New Roman" w:cs="Times New Roman"/>
          <w:b/>
          <w:sz w:val="24"/>
        </w:rPr>
        <w:t>/т</w:t>
      </w:r>
      <w:r w:rsidR="00BC39C9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28</w:t>
      </w:r>
      <w:r w:rsidR="00BC39C9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4</w:t>
      </w:r>
      <w:r w:rsidR="00BC39C9">
        <w:rPr>
          <w:rFonts w:ascii="Times New Roman" w:hAnsi="Times New Roman" w:cs="Times New Roman"/>
          <w:b/>
          <w:sz w:val="24"/>
        </w:rPr>
        <w:t>.2022</w:t>
      </w:r>
    </w:p>
    <w:p w14:paraId="79728E43" w14:textId="095FA257" w:rsidR="00BC39C9" w:rsidRPr="00BC39C9" w:rsidRDefault="00BC39C9" w:rsidP="00BC39C9">
      <w:pPr>
        <w:rPr>
          <w:rFonts w:ascii="Times New Roman" w:hAnsi="Times New Roman" w:cs="Times New Roman"/>
          <w:b/>
          <w:sz w:val="24"/>
        </w:rPr>
      </w:pPr>
      <w:r w:rsidRPr="00BC39C9">
        <w:rPr>
          <w:rFonts w:ascii="Times New Roman" w:hAnsi="Times New Roman" w:cs="Times New Roman"/>
          <w:b/>
          <w:sz w:val="24"/>
        </w:rPr>
        <w:t xml:space="preserve">Объявление о проведении </w:t>
      </w:r>
      <w:r w:rsidR="00BD3072">
        <w:rPr>
          <w:rFonts w:ascii="Times New Roman" w:hAnsi="Times New Roman" w:cs="Times New Roman"/>
          <w:b/>
          <w:sz w:val="24"/>
        </w:rPr>
        <w:t xml:space="preserve">повторного </w:t>
      </w:r>
      <w:r w:rsidR="00BD3072" w:rsidRPr="00BD3072">
        <w:rPr>
          <w:rFonts w:ascii="Times New Roman" w:hAnsi="Times New Roman" w:cs="Times New Roman"/>
          <w:b/>
          <w:sz w:val="24"/>
        </w:rPr>
        <w:t xml:space="preserve">тендера </w:t>
      </w:r>
      <w:proofErr w:type="gramStart"/>
      <w:r w:rsidR="00BD3072" w:rsidRPr="00BD3072">
        <w:rPr>
          <w:rFonts w:ascii="Times New Roman" w:hAnsi="Times New Roman" w:cs="Times New Roman"/>
          <w:b/>
          <w:sz w:val="24"/>
        </w:rPr>
        <w:t>на</w:t>
      </w:r>
      <w:proofErr w:type="gramEnd"/>
      <w:r w:rsidR="00BD3072" w:rsidRPr="00BD307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D3072" w:rsidRPr="00BD3072">
        <w:rPr>
          <w:rFonts w:ascii="Times New Roman" w:hAnsi="Times New Roman" w:cs="Times New Roman"/>
          <w:b/>
          <w:sz w:val="24"/>
        </w:rPr>
        <w:t>закупу</w:t>
      </w:r>
      <w:proofErr w:type="gramEnd"/>
      <w:r w:rsidR="00BD3072" w:rsidRPr="00BD3072">
        <w:rPr>
          <w:rFonts w:ascii="Times New Roman" w:hAnsi="Times New Roman" w:cs="Times New Roman"/>
          <w:b/>
          <w:sz w:val="24"/>
        </w:rPr>
        <w:t xml:space="preserve"> расходных материалов и реагентов для клинико-диагностической лаборатории на 2022 год</w:t>
      </w:r>
      <w:r w:rsidRPr="00BC39C9">
        <w:rPr>
          <w:rFonts w:ascii="Times New Roman" w:hAnsi="Times New Roman" w:cs="Times New Roman"/>
          <w:b/>
          <w:sz w:val="24"/>
        </w:rPr>
        <w:t>.</w:t>
      </w:r>
    </w:p>
    <w:p w14:paraId="3AC8947B" w14:textId="34E39A39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BC39C9">
        <w:rPr>
          <w:rFonts w:ascii="Times New Roman" w:hAnsi="Times New Roman" w:cs="Times New Roman"/>
          <w:b/>
          <w:sz w:val="24"/>
        </w:rPr>
        <w:t>ТОО «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Smart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Health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University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39C9">
        <w:rPr>
          <w:rFonts w:ascii="Times New Roman" w:hAnsi="Times New Roman" w:cs="Times New Roman"/>
          <w:b/>
          <w:sz w:val="24"/>
        </w:rPr>
        <w:t>City</w:t>
      </w:r>
      <w:proofErr w:type="spellEnd"/>
      <w:r w:rsidRPr="00BC39C9">
        <w:rPr>
          <w:rFonts w:ascii="Times New Roman" w:hAnsi="Times New Roman" w:cs="Times New Roman"/>
          <w:b/>
          <w:sz w:val="24"/>
        </w:rPr>
        <w:t>»,</w:t>
      </w:r>
      <w:r w:rsidRPr="00BC39C9">
        <w:rPr>
          <w:rFonts w:ascii="Times New Roman" w:hAnsi="Times New Roman" w:cs="Times New Roman"/>
          <w:sz w:val="24"/>
        </w:rPr>
        <w:t xml:space="preserve"> Доверительный управляющий ГКП на ПХВ «Городская клиническая больница № 1» УЗ г. Алматы, действующее на основании  Договора доверительного управления №13 от 30 ноября 2018 года </w:t>
      </w:r>
      <w:r w:rsidR="00D10EB2" w:rsidRPr="00D10EB2">
        <w:rPr>
          <w:rFonts w:ascii="Times New Roman" w:hAnsi="Times New Roman" w:cs="Times New Roman"/>
          <w:sz w:val="24"/>
        </w:rPr>
        <w:t xml:space="preserve">объявляет о проведении </w:t>
      </w:r>
      <w:r w:rsidR="00BD3072">
        <w:rPr>
          <w:rFonts w:ascii="Times New Roman" w:hAnsi="Times New Roman" w:cs="Times New Roman"/>
          <w:sz w:val="24"/>
        </w:rPr>
        <w:t xml:space="preserve">повторного </w:t>
      </w:r>
      <w:r w:rsidR="00D10EB2" w:rsidRPr="00D10EB2">
        <w:rPr>
          <w:rFonts w:ascii="Times New Roman" w:hAnsi="Times New Roman" w:cs="Times New Roman"/>
          <w:sz w:val="24"/>
        </w:rPr>
        <w:t xml:space="preserve">закупа способом тендера </w:t>
      </w:r>
      <w:r w:rsidR="00D10EB2">
        <w:rPr>
          <w:rFonts w:ascii="Times New Roman" w:hAnsi="Times New Roman" w:cs="Times New Roman"/>
          <w:sz w:val="24"/>
        </w:rPr>
        <w:t xml:space="preserve">в </w:t>
      </w:r>
      <w:r w:rsidR="00D10EB2" w:rsidRPr="00D10EB2">
        <w:rPr>
          <w:rFonts w:ascii="Times New Roman" w:hAnsi="Times New Roman" w:cs="Times New Roman"/>
          <w:sz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</w:t>
      </w:r>
      <w:proofErr w:type="gramEnd"/>
      <w:r w:rsidR="00D10EB2" w:rsidRPr="00D10EB2">
        <w:rPr>
          <w:rFonts w:ascii="Times New Roman" w:hAnsi="Times New Roman" w:cs="Times New Roman"/>
          <w:sz w:val="24"/>
        </w:rPr>
        <w:t xml:space="preserve">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BC39C9">
        <w:rPr>
          <w:rFonts w:ascii="Times New Roman" w:hAnsi="Times New Roman" w:cs="Times New Roman"/>
          <w:sz w:val="24"/>
        </w:rPr>
        <w:t xml:space="preserve"> следующих товаров: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1"/>
        <w:gridCol w:w="8866"/>
        <w:gridCol w:w="1155"/>
        <w:gridCol w:w="1458"/>
        <w:gridCol w:w="1546"/>
        <w:gridCol w:w="1458"/>
      </w:tblGrid>
      <w:tr w:rsidR="00F122B1" w:rsidRPr="00F122B1" w14:paraId="16C205D8" w14:textId="77777777" w:rsidTr="00F122B1">
        <w:trPr>
          <w:trHeight w:val="300"/>
        </w:trPr>
        <w:tc>
          <w:tcPr>
            <w:tcW w:w="362" w:type="pct"/>
            <w:vMerge w:val="restart"/>
            <w:noWrap/>
            <w:hideMark/>
          </w:tcPr>
          <w:p w14:paraId="74A0515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39" w:type="pct"/>
            <w:vMerge w:val="restart"/>
            <w:noWrap/>
            <w:hideMark/>
          </w:tcPr>
          <w:p w14:paraId="455C704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Наименование и краткая характеристика</w:t>
            </w:r>
          </w:p>
        </w:tc>
        <w:tc>
          <w:tcPr>
            <w:tcW w:w="370" w:type="pct"/>
            <w:vMerge w:val="restart"/>
            <w:noWrap/>
            <w:hideMark/>
          </w:tcPr>
          <w:p w14:paraId="064B7A1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" w:type="pct"/>
            <w:vMerge w:val="restart"/>
            <w:noWrap/>
            <w:hideMark/>
          </w:tcPr>
          <w:p w14:paraId="1898276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495" w:type="pct"/>
            <w:vMerge w:val="restart"/>
            <w:hideMark/>
          </w:tcPr>
          <w:p w14:paraId="202BE90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Количесво</w:t>
            </w:r>
            <w:proofErr w:type="spellEnd"/>
          </w:p>
        </w:tc>
        <w:tc>
          <w:tcPr>
            <w:tcW w:w="467" w:type="pct"/>
            <w:vMerge w:val="restart"/>
            <w:noWrap/>
            <w:hideMark/>
          </w:tcPr>
          <w:p w14:paraId="4F9809E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F122B1" w:rsidRPr="00F122B1" w14:paraId="69EE3D96" w14:textId="77777777" w:rsidTr="00F122B1">
        <w:trPr>
          <w:trHeight w:val="300"/>
        </w:trPr>
        <w:tc>
          <w:tcPr>
            <w:tcW w:w="362" w:type="pct"/>
            <w:vMerge/>
            <w:hideMark/>
          </w:tcPr>
          <w:p w14:paraId="2C66F827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pct"/>
            <w:vMerge/>
            <w:hideMark/>
          </w:tcPr>
          <w:p w14:paraId="054AAAFE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pct"/>
            <w:vMerge/>
            <w:hideMark/>
          </w:tcPr>
          <w:p w14:paraId="1C8E75F1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Merge/>
            <w:hideMark/>
          </w:tcPr>
          <w:p w14:paraId="204F63B6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pct"/>
            <w:vMerge/>
            <w:hideMark/>
          </w:tcPr>
          <w:p w14:paraId="20B109B2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Merge/>
            <w:hideMark/>
          </w:tcPr>
          <w:p w14:paraId="42CDBD91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2B1" w:rsidRPr="00F122B1" w14:paraId="4D0FB768" w14:textId="77777777" w:rsidTr="00F122B1">
        <w:trPr>
          <w:trHeight w:val="300"/>
        </w:trPr>
        <w:tc>
          <w:tcPr>
            <w:tcW w:w="5000" w:type="pct"/>
            <w:gridSpan w:val="6"/>
            <w:noWrap/>
            <w:hideMark/>
          </w:tcPr>
          <w:p w14:paraId="73BDA27E" w14:textId="77777777" w:rsidR="00F122B1" w:rsidRPr="00F122B1" w:rsidRDefault="00F122B1" w:rsidP="00F12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Гем</w:t>
            </w:r>
            <w:proofErr w:type="spellEnd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 xml:space="preserve">. Анализатор </w:t>
            </w:r>
            <w:proofErr w:type="spellStart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Sysmex</w:t>
            </w:r>
            <w:proofErr w:type="spellEnd"/>
          </w:p>
        </w:tc>
      </w:tr>
      <w:tr w:rsidR="00F122B1" w:rsidRPr="00F122B1" w14:paraId="4FB57AD5" w14:textId="77777777" w:rsidTr="00F122B1">
        <w:trPr>
          <w:trHeight w:val="300"/>
        </w:trPr>
        <w:tc>
          <w:tcPr>
            <w:tcW w:w="5000" w:type="pct"/>
            <w:gridSpan w:val="6"/>
            <w:hideMark/>
          </w:tcPr>
          <w:p w14:paraId="6EFBDF61" w14:textId="77777777" w:rsidR="00F122B1" w:rsidRPr="00F122B1" w:rsidRDefault="00F122B1" w:rsidP="00F12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Растворы и расходные материалы</w:t>
            </w:r>
          </w:p>
        </w:tc>
      </w:tr>
      <w:tr w:rsidR="00F122B1" w:rsidRPr="00F122B1" w14:paraId="4D83FBAD" w14:textId="77777777" w:rsidTr="00F122B1">
        <w:trPr>
          <w:trHeight w:val="77"/>
        </w:trPr>
        <w:tc>
          <w:tcPr>
            <w:tcW w:w="362" w:type="pct"/>
            <w:noWrap/>
            <w:hideMark/>
          </w:tcPr>
          <w:p w14:paraId="00361B1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839" w:type="pct"/>
            <w:hideMark/>
          </w:tcPr>
          <w:p w14:paraId="36BB0A4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Ремонтный набор для анализатора </w:t>
            </w:r>
          </w:p>
        </w:tc>
        <w:tc>
          <w:tcPr>
            <w:tcW w:w="370" w:type="pct"/>
            <w:noWrap/>
            <w:hideMark/>
          </w:tcPr>
          <w:p w14:paraId="4086A22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467" w:type="pct"/>
            <w:noWrap/>
            <w:hideMark/>
          </w:tcPr>
          <w:p w14:paraId="0807C8A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139300,00</w:t>
            </w:r>
          </w:p>
        </w:tc>
        <w:tc>
          <w:tcPr>
            <w:tcW w:w="495" w:type="pct"/>
            <w:noWrap/>
            <w:hideMark/>
          </w:tcPr>
          <w:p w14:paraId="2DA871C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" w:type="pct"/>
            <w:noWrap/>
            <w:hideMark/>
          </w:tcPr>
          <w:p w14:paraId="322195F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278600,00</w:t>
            </w:r>
          </w:p>
        </w:tc>
      </w:tr>
      <w:tr w:rsidR="00F122B1" w:rsidRPr="00F122B1" w14:paraId="4DAF7A2B" w14:textId="77777777" w:rsidTr="00F122B1">
        <w:trPr>
          <w:trHeight w:val="77"/>
        </w:trPr>
        <w:tc>
          <w:tcPr>
            <w:tcW w:w="5000" w:type="pct"/>
            <w:gridSpan w:val="6"/>
            <w:hideMark/>
          </w:tcPr>
          <w:p w14:paraId="5B5B03D9" w14:textId="4ABD7A8E" w:rsidR="00F122B1" w:rsidRPr="00F122B1" w:rsidRDefault="00F122B1" w:rsidP="00F12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 xml:space="preserve">ЭКСПРЕСС АНАЛИЗАТОР МОЧИ  </w:t>
            </w:r>
            <w:proofErr w:type="spellStart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Combilayzer</w:t>
            </w:r>
            <w:proofErr w:type="spellEnd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 xml:space="preserve"> 13</w:t>
            </w:r>
          </w:p>
        </w:tc>
      </w:tr>
      <w:tr w:rsidR="00F122B1" w:rsidRPr="00F122B1" w14:paraId="58516FE6" w14:textId="77777777" w:rsidTr="00F122B1">
        <w:trPr>
          <w:trHeight w:val="77"/>
        </w:trPr>
        <w:tc>
          <w:tcPr>
            <w:tcW w:w="362" w:type="pct"/>
            <w:noWrap/>
            <w:hideMark/>
          </w:tcPr>
          <w:p w14:paraId="5FEE916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839" w:type="pct"/>
            <w:hideMark/>
          </w:tcPr>
          <w:p w14:paraId="5E4CBE5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Тест полосы «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Combina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13 » на 13 параметров</w:t>
            </w:r>
          </w:p>
        </w:tc>
        <w:tc>
          <w:tcPr>
            <w:tcW w:w="370" w:type="pct"/>
            <w:hideMark/>
          </w:tcPr>
          <w:p w14:paraId="412FB420" w14:textId="77777777" w:rsidR="00F122B1" w:rsidRPr="00F122B1" w:rsidRDefault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уп</w:t>
            </w:r>
            <w:proofErr w:type="spellEnd"/>
          </w:p>
        </w:tc>
        <w:tc>
          <w:tcPr>
            <w:tcW w:w="467" w:type="pct"/>
            <w:hideMark/>
          </w:tcPr>
          <w:p w14:paraId="5E1E0E4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17222,00</w:t>
            </w:r>
          </w:p>
        </w:tc>
        <w:tc>
          <w:tcPr>
            <w:tcW w:w="495" w:type="pct"/>
            <w:noWrap/>
            <w:hideMark/>
          </w:tcPr>
          <w:p w14:paraId="4215E3A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67" w:type="pct"/>
            <w:noWrap/>
            <w:hideMark/>
          </w:tcPr>
          <w:p w14:paraId="5CCA4F4F" w14:textId="77777777" w:rsidR="00F122B1" w:rsidRPr="00F122B1" w:rsidRDefault="00F122B1" w:rsidP="00F122B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122B1">
              <w:rPr>
                <w:rFonts w:ascii="Times New Roman" w:hAnsi="Times New Roman" w:cs="Times New Roman"/>
                <w:bCs/>
                <w:sz w:val="24"/>
              </w:rPr>
              <w:t>688880,00</w:t>
            </w:r>
          </w:p>
        </w:tc>
      </w:tr>
      <w:tr w:rsidR="00F122B1" w:rsidRPr="00F122B1" w14:paraId="4D90D62F" w14:textId="77777777" w:rsidTr="00F122B1">
        <w:trPr>
          <w:trHeight w:val="300"/>
        </w:trPr>
        <w:tc>
          <w:tcPr>
            <w:tcW w:w="5000" w:type="pct"/>
            <w:gridSpan w:val="6"/>
            <w:hideMark/>
          </w:tcPr>
          <w:p w14:paraId="473EC177" w14:textId="62137239" w:rsidR="00F122B1" w:rsidRPr="00F122B1" w:rsidRDefault="00F122B1" w:rsidP="00F12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Кислоты, растворы, химические реактивы и наборы для окраски мазков</w:t>
            </w:r>
          </w:p>
        </w:tc>
      </w:tr>
      <w:tr w:rsidR="00F122B1" w:rsidRPr="00F122B1" w14:paraId="66118972" w14:textId="77777777" w:rsidTr="00F122B1">
        <w:trPr>
          <w:trHeight w:val="96"/>
        </w:trPr>
        <w:tc>
          <w:tcPr>
            <w:tcW w:w="362" w:type="pct"/>
            <w:noWrap/>
            <w:hideMark/>
          </w:tcPr>
          <w:p w14:paraId="4875AEC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2839" w:type="pct"/>
            <w:hideMark/>
          </w:tcPr>
          <w:p w14:paraId="65BDE83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Реактив Самсона д/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ликвора (СМЖ) 100 мл</w:t>
            </w:r>
          </w:p>
        </w:tc>
        <w:tc>
          <w:tcPr>
            <w:tcW w:w="370" w:type="pct"/>
            <w:noWrap/>
            <w:hideMark/>
          </w:tcPr>
          <w:p w14:paraId="4183935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467" w:type="pct"/>
            <w:noWrap/>
            <w:hideMark/>
          </w:tcPr>
          <w:p w14:paraId="6FB7BA3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16000,00</w:t>
            </w:r>
          </w:p>
        </w:tc>
        <w:tc>
          <w:tcPr>
            <w:tcW w:w="495" w:type="pct"/>
            <w:noWrap/>
            <w:hideMark/>
          </w:tcPr>
          <w:p w14:paraId="766F620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" w:type="pct"/>
            <w:noWrap/>
            <w:hideMark/>
          </w:tcPr>
          <w:p w14:paraId="2A10EAE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16000,00</w:t>
            </w:r>
          </w:p>
        </w:tc>
      </w:tr>
      <w:tr w:rsidR="00F122B1" w:rsidRPr="00F122B1" w14:paraId="6DE45391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49D2C43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2839" w:type="pct"/>
            <w:hideMark/>
          </w:tcPr>
          <w:p w14:paraId="35BE37B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Реактив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Лорионова</w:t>
            </w:r>
            <w:proofErr w:type="spellEnd"/>
          </w:p>
        </w:tc>
        <w:tc>
          <w:tcPr>
            <w:tcW w:w="370" w:type="pct"/>
            <w:noWrap/>
            <w:hideMark/>
          </w:tcPr>
          <w:p w14:paraId="5D6D2B9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мл</w:t>
            </w:r>
          </w:p>
        </w:tc>
        <w:tc>
          <w:tcPr>
            <w:tcW w:w="467" w:type="pct"/>
            <w:noWrap/>
            <w:hideMark/>
          </w:tcPr>
          <w:p w14:paraId="402F440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3400,00</w:t>
            </w:r>
          </w:p>
        </w:tc>
        <w:tc>
          <w:tcPr>
            <w:tcW w:w="495" w:type="pct"/>
            <w:noWrap/>
            <w:hideMark/>
          </w:tcPr>
          <w:p w14:paraId="7052D05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7" w:type="pct"/>
            <w:noWrap/>
            <w:hideMark/>
          </w:tcPr>
          <w:p w14:paraId="34103C4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51000,00</w:t>
            </w:r>
          </w:p>
        </w:tc>
      </w:tr>
      <w:tr w:rsidR="00F122B1" w:rsidRPr="00F122B1" w14:paraId="60CF9621" w14:textId="77777777" w:rsidTr="00F122B1">
        <w:trPr>
          <w:trHeight w:val="300"/>
        </w:trPr>
        <w:tc>
          <w:tcPr>
            <w:tcW w:w="5000" w:type="pct"/>
            <w:gridSpan w:val="6"/>
            <w:noWrap/>
            <w:hideMark/>
          </w:tcPr>
          <w:p w14:paraId="6B66C63A" w14:textId="77777777" w:rsidR="00F122B1" w:rsidRPr="00F122B1" w:rsidRDefault="00F122B1" w:rsidP="00F12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Биохиимечкий</w:t>
            </w:r>
            <w:proofErr w:type="spellEnd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 xml:space="preserve"> анализатор </w:t>
            </w:r>
            <w:proofErr w:type="spellStart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>Mindray</w:t>
            </w:r>
            <w:proofErr w:type="spellEnd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 xml:space="preserve"> BS 200</w:t>
            </w:r>
            <w:proofErr w:type="gramStart"/>
            <w:r w:rsidRPr="00F122B1">
              <w:rPr>
                <w:rFonts w:ascii="Times New Roman" w:hAnsi="Times New Roman" w:cs="Times New Roman"/>
                <w:b/>
                <w:bCs/>
                <w:sz w:val="24"/>
              </w:rPr>
              <w:t xml:space="preserve"> Е</w:t>
            </w:r>
            <w:proofErr w:type="gramEnd"/>
          </w:p>
        </w:tc>
      </w:tr>
      <w:tr w:rsidR="00F122B1" w:rsidRPr="00F122B1" w14:paraId="6BBB2FAE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16BF61F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839" w:type="pct"/>
            <w:hideMark/>
          </w:tcPr>
          <w:p w14:paraId="471DB20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Аланинаминотрансфераза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(4х35+2х18)  ALT 0102,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:105-000814-00,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5944391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29502E0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15 490</w:t>
            </w:r>
          </w:p>
        </w:tc>
        <w:tc>
          <w:tcPr>
            <w:tcW w:w="495" w:type="pct"/>
            <w:noWrap/>
            <w:hideMark/>
          </w:tcPr>
          <w:p w14:paraId="0402C59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7" w:type="pct"/>
            <w:noWrap/>
            <w:hideMark/>
          </w:tcPr>
          <w:p w14:paraId="7963262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433 720</w:t>
            </w:r>
          </w:p>
        </w:tc>
      </w:tr>
      <w:tr w:rsidR="00F122B1" w:rsidRPr="00F122B1" w14:paraId="51A93110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721291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2839" w:type="pct"/>
            <w:hideMark/>
          </w:tcPr>
          <w:p w14:paraId="1E32FD9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Альбумин (ALB) (4*40ml),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105-000822-00,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2537BC0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66357CD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9 720</w:t>
            </w:r>
          </w:p>
        </w:tc>
        <w:tc>
          <w:tcPr>
            <w:tcW w:w="495" w:type="pct"/>
            <w:noWrap/>
            <w:hideMark/>
          </w:tcPr>
          <w:p w14:paraId="2D03EAB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7" w:type="pct"/>
            <w:noWrap/>
            <w:hideMark/>
          </w:tcPr>
          <w:p w14:paraId="0A509D2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155 520</w:t>
            </w:r>
          </w:p>
        </w:tc>
      </w:tr>
      <w:tr w:rsidR="00F122B1" w:rsidRPr="00F122B1" w14:paraId="74DA7301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62CC1B7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2839" w:type="pct"/>
            <w:hideMark/>
          </w:tcPr>
          <w:p w14:paraId="4B475AB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Альфа-Амилаза (AMY) (1*38ml+1*10ml)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105-000847-00,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0B70AD5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7CB6FB0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23 520</w:t>
            </w:r>
          </w:p>
        </w:tc>
        <w:tc>
          <w:tcPr>
            <w:tcW w:w="495" w:type="pct"/>
            <w:noWrap/>
            <w:hideMark/>
          </w:tcPr>
          <w:p w14:paraId="12C8671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67" w:type="pct"/>
            <w:noWrap/>
            <w:hideMark/>
          </w:tcPr>
          <w:p w14:paraId="2D280F2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517 440</w:t>
            </w:r>
          </w:p>
        </w:tc>
      </w:tr>
      <w:tr w:rsidR="00F122B1" w:rsidRPr="00F122B1" w14:paraId="1E08FBAB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7B7AE8C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839" w:type="pct"/>
            <w:hideMark/>
          </w:tcPr>
          <w:p w14:paraId="3540ADB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Аспартатаминотрансфераза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(АСТ) (4*35+2*18)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105-000815-00,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0D5487A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7EE5643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15 490</w:t>
            </w:r>
          </w:p>
        </w:tc>
        <w:tc>
          <w:tcPr>
            <w:tcW w:w="495" w:type="pct"/>
            <w:noWrap/>
            <w:hideMark/>
          </w:tcPr>
          <w:p w14:paraId="41427B8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7" w:type="pct"/>
            <w:noWrap/>
            <w:hideMark/>
          </w:tcPr>
          <w:p w14:paraId="2E8ACDE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433 720</w:t>
            </w:r>
          </w:p>
        </w:tc>
      </w:tr>
      <w:tr w:rsidR="00F122B1" w:rsidRPr="00F122B1" w14:paraId="3FC24BD9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59AB9B2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2839" w:type="pct"/>
            <w:hideMark/>
          </w:tcPr>
          <w:p w14:paraId="276CCED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Гаммаглутамилтрансфераза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(ГГТ)/(GGT)  (4*35ml+2*18ml)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105-000817-00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lastRenderedPageBreak/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1447B82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lastRenderedPageBreak/>
              <w:t>набор</w:t>
            </w:r>
          </w:p>
        </w:tc>
        <w:tc>
          <w:tcPr>
            <w:tcW w:w="467" w:type="pct"/>
            <w:noWrap/>
            <w:hideMark/>
          </w:tcPr>
          <w:p w14:paraId="1E70131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22 160</w:t>
            </w:r>
          </w:p>
        </w:tc>
        <w:tc>
          <w:tcPr>
            <w:tcW w:w="495" w:type="pct"/>
            <w:noWrap/>
            <w:hideMark/>
          </w:tcPr>
          <w:p w14:paraId="4C996DA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350FF1F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132 960</w:t>
            </w:r>
          </w:p>
        </w:tc>
      </w:tr>
      <w:tr w:rsidR="00F122B1" w:rsidRPr="00F122B1" w14:paraId="07AB06E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1BE4A9B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lastRenderedPageBreak/>
              <w:t>210</w:t>
            </w:r>
          </w:p>
        </w:tc>
        <w:tc>
          <w:tcPr>
            <w:tcW w:w="2839" w:type="pct"/>
            <w:hideMark/>
          </w:tcPr>
          <w:p w14:paraId="2E506C5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Глюкоза (4*40ML+2*20ML) GLU0102,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105-000849-00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 GLU</w:t>
            </w:r>
          </w:p>
        </w:tc>
        <w:tc>
          <w:tcPr>
            <w:tcW w:w="370" w:type="pct"/>
            <w:noWrap/>
            <w:hideMark/>
          </w:tcPr>
          <w:p w14:paraId="5E58ED5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1495209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13 000</w:t>
            </w:r>
          </w:p>
        </w:tc>
        <w:tc>
          <w:tcPr>
            <w:tcW w:w="495" w:type="pct"/>
            <w:noWrap/>
            <w:hideMark/>
          </w:tcPr>
          <w:p w14:paraId="3810AE8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7" w:type="pct"/>
            <w:noWrap/>
            <w:hideMark/>
          </w:tcPr>
          <w:p w14:paraId="7304512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364 000</w:t>
            </w:r>
          </w:p>
        </w:tc>
      </w:tr>
      <w:tr w:rsidR="00F122B1" w:rsidRPr="00F122B1" w14:paraId="47F9F393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4734F12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2839" w:type="pct"/>
            <w:hideMark/>
          </w:tcPr>
          <w:p w14:paraId="5513930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Железо (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Fe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) (C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Q) (2×40мл+1×16мл) артикул: 105-001583-00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6AFD0A3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087D346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30 740</w:t>
            </w:r>
          </w:p>
        </w:tc>
        <w:tc>
          <w:tcPr>
            <w:tcW w:w="495" w:type="pct"/>
            <w:noWrap/>
            <w:hideMark/>
          </w:tcPr>
          <w:p w14:paraId="464F054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608ACD7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184 440</w:t>
            </w:r>
          </w:p>
        </w:tc>
      </w:tr>
      <w:tr w:rsidR="00F122B1" w:rsidRPr="00F122B1" w14:paraId="6A0CA007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5B022CF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2839" w:type="pct"/>
            <w:hideMark/>
          </w:tcPr>
          <w:p w14:paraId="7D83BC0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Кальций (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Ca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) (4*40ml)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105-000825-00,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1D1FAA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2F8A319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12 330</w:t>
            </w:r>
          </w:p>
        </w:tc>
        <w:tc>
          <w:tcPr>
            <w:tcW w:w="495" w:type="pct"/>
            <w:noWrap/>
            <w:hideMark/>
          </w:tcPr>
          <w:p w14:paraId="639D1B8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" w:type="pct"/>
            <w:noWrap/>
            <w:hideMark/>
          </w:tcPr>
          <w:p w14:paraId="1D37358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49 320</w:t>
            </w:r>
          </w:p>
        </w:tc>
      </w:tr>
      <w:tr w:rsidR="00F122B1" w:rsidRPr="00F122B1" w14:paraId="16CEEB7D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1642AA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2839" w:type="pct"/>
            <w:hideMark/>
          </w:tcPr>
          <w:p w14:paraId="7AC4F0A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Креатинин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саркозиноксидазой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(R1: 2х27мл + R2:1х18мл) CREA-S арт.: 105-004614-00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70521CE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192B991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19 790</w:t>
            </w:r>
          </w:p>
        </w:tc>
        <w:tc>
          <w:tcPr>
            <w:tcW w:w="495" w:type="pct"/>
            <w:noWrap/>
            <w:hideMark/>
          </w:tcPr>
          <w:p w14:paraId="389DED9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67" w:type="pct"/>
            <w:noWrap/>
            <w:hideMark/>
          </w:tcPr>
          <w:p w14:paraId="1DB07D9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949 920</w:t>
            </w:r>
          </w:p>
        </w:tc>
      </w:tr>
      <w:tr w:rsidR="00F122B1" w:rsidRPr="00F122B1" w14:paraId="6A8B0902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1B2CE7E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839" w:type="pct"/>
            <w:hideMark/>
          </w:tcPr>
          <w:p w14:paraId="24C8C24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Креатинкиназа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(кинетический,  УФ метод) 2*35 +1*18 СК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kit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105-004615-00,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4D1532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2D704F6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34 210</w:t>
            </w:r>
          </w:p>
        </w:tc>
        <w:tc>
          <w:tcPr>
            <w:tcW w:w="495" w:type="pct"/>
            <w:noWrap/>
            <w:hideMark/>
          </w:tcPr>
          <w:p w14:paraId="48A2A71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22EFF4B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171 050</w:t>
            </w:r>
          </w:p>
        </w:tc>
      </w:tr>
      <w:tr w:rsidR="00F122B1" w:rsidRPr="00F122B1" w14:paraId="6299885C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72E5825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839" w:type="pct"/>
            <w:hideMark/>
          </w:tcPr>
          <w:p w14:paraId="69C6440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Магний (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Mg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) (4*40ml) артикул: 105-000834-00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762CCD7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2FD3DB1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17 660</w:t>
            </w:r>
          </w:p>
        </w:tc>
        <w:tc>
          <w:tcPr>
            <w:tcW w:w="495" w:type="pct"/>
            <w:noWrap/>
            <w:hideMark/>
          </w:tcPr>
          <w:p w14:paraId="6D88374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1DBC79C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88 300</w:t>
            </w:r>
          </w:p>
        </w:tc>
      </w:tr>
      <w:tr w:rsidR="00F122B1" w:rsidRPr="00F122B1" w14:paraId="64256BE4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371117E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839" w:type="pct"/>
            <w:hideMark/>
          </w:tcPr>
          <w:p w14:paraId="25CFA52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Мочевая кислота (4*40ml+2*20ml) (UA) 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105-000848-00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29FFC30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53E8BE2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19 810</w:t>
            </w:r>
          </w:p>
        </w:tc>
        <w:tc>
          <w:tcPr>
            <w:tcW w:w="495" w:type="pct"/>
            <w:noWrap/>
            <w:hideMark/>
          </w:tcPr>
          <w:p w14:paraId="22D4A2C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" w:type="pct"/>
            <w:noWrap/>
            <w:hideMark/>
          </w:tcPr>
          <w:p w14:paraId="5274C13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158 480</w:t>
            </w:r>
          </w:p>
        </w:tc>
      </w:tr>
      <w:tr w:rsidR="00F122B1" w:rsidRPr="00F122B1" w14:paraId="194BCB1E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AA8EEE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2839" w:type="pct"/>
            <w:hideMark/>
          </w:tcPr>
          <w:p w14:paraId="0DE2156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Мочевина UREA (4х35мл+2х18мл)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105-000824-00,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355B98B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15FF445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13 090</w:t>
            </w:r>
          </w:p>
        </w:tc>
        <w:tc>
          <w:tcPr>
            <w:tcW w:w="495" w:type="pct"/>
            <w:noWrap/>
            <w:hideMark/>
          </w:tcPr>
          <w:p w14:paraId="7CEE2BA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67" w:type="pct"/>
            <w:noWrap/>
            <w:hideMark/>
          </w:tcPr>
          <w:p w14:paraId="580D824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458 150</w:t>
            </w:r>
          </w:p>
        </w:tc>
      </w:tr>
      <w:tr w:rsidR="00F122B1" w:rsidRPr="00F122B1" w14:paraId="49BCDBB4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BBBF1E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2839" w:type="pct"/>
            <w:hideMark/>
          </w:tcPr>
          <w:p w14:paraId="443BE0A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Общий белок (4*40ML)  (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)   TP0102, арт: 105-000823-00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825D67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6EA223E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9 390</w:t>
            </w:r>
          </w:p>
        </w:tc>
        <w:tc>
          <w:tcPr>
            <w:tcW w:w="495" w:type="pct"/>
            <w:noWrap/>
            <w:hideMark/>
          </w:tcPr>
          <w:p w14:paraId="5D47E1A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7" w:type="pct"/>
            <w:noWrap/>
            <w:hideMark/>
          </w:tcPr>
          <w:p w14:paraId="29A8BF3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262 920</w:t>
            </w:r>
          </w:p>
        </w:tc>
      </w:tr>
      <w:tr w:rsidR="00F122B1" w:rsidRPr="00F122B1" w14:paraId="39797435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6D4554B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2839" w:type="pct"/>
            <w:hideMark/>
          </w:tcPr>
          <w:p w14:paraId="17D0DA6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Билирубин общий (4*35ml+2*18ml) (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Bil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Т) TBI0202,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105-000826-00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256C7E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163EDA4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23 080</w:t>
            </w:r>
          </w:p>
        </w:tc>
        <w:tc>
          <w:tcPr>
            <w:tcW w:w="495" w:type="pct"/>
            <w:noWrap/>
            <w:hideMark/>
          </w:tcPr>
          <w:p w14:paraId="0447CF7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7" w:type="pct"/>
            <w:noWrap/>
            <w:hideMark/>
          </w:tcPr>
          <w:p w14:paraId="51EE2E7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646 240</w:t>
            </w:r>
          </w:p>
        </w:tc>
      </w:tr>
      <w:tr w:rsidR="00F122B1" w:rsidRPr="00F122B1" w14:paraId="2C74785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36BDB1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2839" w:type="pct"/>
            <w:hideMark/>
          </w:tcPr>
          <w:p w14:paraId="5BC0BFE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Билирубин прямой (4*35ml+2*18ml) (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Bil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D) DBI0202,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105-000827-00,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0C8F8DE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7A4400E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23 080</w:t>
            </w:r>
          </w:p>
        </w:tc>
        <w:tc>
          <w:tcPr>
            <w:tcW w:w="495" w:type="pct"/>
            <w:noWrap/>
            <w:hideMark/>
          </w:tcPr>
          <w:p w14:paraId="1DE489C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" w:type="pct"/>
            <w:noWrap/>
            <w:hideMark/>
          </w:tcPr>
          <w:p w14:paraId="6386263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230 800</w:t>
            </w:r>
          </w:p>
        </w:tc>
      </w:tr>
      <w:tr w:rsidR="00F122B1" w:rsidRPr="00F122B1" w14:paraId="3CFFD4D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B39D7E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2839" w:type="pct"/>
            <w:hideMark/>
          </w:tcPr>
          <w:p w14:paraId="451CB67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Общий холестерин (ТС) (4х40мл)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105-000820-00,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7992107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738E4F0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17 660</w:t>
            </w:r>
          </w:p>
        </w:tc>
        <w:tc>
          <w:tcPr>
            <w:tcW w:w="495" w:type="pct"/>
            <w:noWrap/>
            <w:hideMark/>
          </w:tcPr>
          <w:p w14:paraId="357B1A1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7" w:type="pct"/>
            <w:noWrap/>
            <w:hideMark/>
          </w:tcPr>
          <w:p w14:paraId="4EA5782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282 560</w:t>
            </w:r>
          </w:p>
        </w:tc>
      </w:tr>
      <w:tr w:rsidR="00F122B1" w:rsidRPr="00F122B1" w14:paraId="462E8815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3D9570C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2839" w:type="pct"/>
            <w:hideMark/>
          </w:tcPr>
          <w:p w14:paraId="291399D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Триглицериды (4*40ml)  (TG) TG0102,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105-000821-00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7001C55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0EFD6F1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35 460</w:t>
            </w:r>
          </w:p>
        </w:tc>
        <w:tc>
          <w:tcPr>
            <w:tcW w:w="495" w:type="pct"/>
            <w:noWrap/>
            <w:hideMark/>
          </w:tcPr>
          <w:p w14:paraId="2B9B3A7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" w:type="pct"/>
            <w:noWrap/>
            <w:hideMark/>
          </w:tcPr>
          <w:p w14:paraId="7D1FC0A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283 680</w:t>
            </w:r>
          </w:p>
        </w:tc>
      </w:tr>
      <w:tr w:rsidR="00F122B1" w:rsidRPr="00F122B1" w14:paraId="6BEE2F8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227572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2839" w:type="pct"/>
            <w:hideMark/>
          </w:tcPr>
          <w:p w14:paraId="3A46947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Щелочная фосфатаза (ALP) 4*35ml+2*18ml),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105-000816-00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0BA35E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42B3CBB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12 020</w:t>
            </w:r>
          </w:p>
        </w:tc>
        <w:tc>
          <w:tcPr>
            <w:tcW w:w="495" w:type="pct"/>
            <w:noWrap/>
            <w:hideMark/>
          </w:tcPr>
          <w:p w14:paraId="069C218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2EBEE1E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72 120</w:t>
            </w:r>
          </w:p>
        </w:tc>
      </w:tr>
      <w:tr w:rsidR="00F122B1" w:rsidRPr="00F122B1" w14:paraId="6F4EC19D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2BA2B74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2839" w:type="pct"/>
            <w:hideMark/>
          </w:tcPr>
          <w:p w14:paraId="1C5EA35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Мультикалибратор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  <w:lang w:val="en-US"/>
              </w:rPr>
              <w:t xml:space="preserve"> (10</w:t>
            </w:r>
            <w:r w:rsidRPr="00F122B1">
              <w:rPr>
                <w:rFonts w:ascii="Times New Roman" w:hAnsi="Times New Roman" w:cs="Times New Roman"/>
                <w:sz w:val="24"/>
              </w:rPr>
              <w:t>х</w:t>
            </w:r>
            <w:r w:rsidRPr="00F122B1">
              <w:rPr>
                <w:rFonts w:ascii="Times New Roman" w:hAnsi="Times New Roman" w:cs="Times New Roman"/>
                <w:sz w:val="24"/>
                <w:lang w:val="en-US"/>
              </w:rPr>
              <w:t xml:space="preserve">3 ml),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  <w:lang w:val="en-US"/>
              </w:rPr>
              <w:t xml:space="preserve">: 105-001144-00 Multi Sera Calibrator 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  <w:lang w:val="en-US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75AC49E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6D9CA0F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97 130</w:t>
            </w:r>
          </w:p>
        </w:tc>
        <w:tc>
          <w:tcPr>
            <w:tcW w:w="495" w:type="pct"/>
            <w:noWrap/>
            <w:hideMark/>
          </w:tcPr>
          <w:p w14:paraId="2CD954B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" w:type="pct"/>
            <w:noWrap/>
            <w:hideMark/>
          </w:tcPr>
          <w:p w14:paraId="2894CB7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291 390</w:t>
            </w:r>
          </w:p>
        </w:tc>
      </w:tr>
      <w:tr w:rsidR="00F122B1" w:rsidRPr="00F122B1" w14:paraId="50032F0C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3B668A0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2839" w:type="pct"/>
            <w:hideMark/>
          </w:tcPr>
          <w:p w14:paraId="67C9772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МультиКонтроль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Клин Чем уровень 1, 6х5 мл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:105-009119-00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36EDA3E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55B5DBB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495" w:type="pct"/>
            <w:noWrap/>
            <w:hideMark/>
          </w:tcPr>
          <w:p w14:paraId="3CBACC8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" w:type="pct"/>
            <w:noWrap/>
            <w:hideMark/>
          </w:tcPr>
          <w:p w14:paraId="65462B9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360 000</w:t>
            </w:r>
          </w:p>
        </w:tc>
      </w:tr>
      <w:tr w:rsidR="00F122B1" w:rsidRPr="00F122B1" w14:paraId="4A92BA17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2530CE7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839" w:type="pct"/>
            <w:hideMark/>
          </w:tcPr>
          <w:p w14:paraId="5C6E067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МультиКонтроль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Клин Чем уровень 2, 6х5 мл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:105-009120-00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03FB15D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5282AB2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495" w:type="pct"/>
            <w:noWrap/>
            <w:hideMark/>
          </w:tcPr>
          <w:p w14:paraId="79EDF32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" w:type="pct"/>
            <w:noWrap/>
            <w:hideMark/>
          </w:tcPr>
          <w:p w14:paraId="389516A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360 000</w:t>
            </w:r>
          </w:p>
        </w:tc>
      </w:tr>
      <w:tr w:rsidR="00F122B1" w:rsidRPr="00F122B1" w14:paraId="64851ACF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79F9F1B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2839" w:type="pct"/>
            <w:hideMark/>
          </w:tcPr>
          <w:p w14:paraId="04BC341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С-реактивный белок   (CRP)   (Метод нефелометрии) (1х40+1х10),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:105-000841-00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326E1A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45AC475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35 340</w:t>
            </w:r>
          </w:p>
        </w:tc>
        <w:tc>
          <w:tcPr>
            <w:tcW w:w="495" w:type="pct"/>
            <w:noWrap/>
            <w:hideMark/>
          </w:tcPr>
          <w:p w14:paraId="7D3AD0B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67" w:type="pct"/>
            <w:noWrap/>
            <w:hideMark/>
          </w:tcPr>
          <w:p w14:paraId="5465E81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1 767 000</w:t>
            </w:r>
          </w:p>
        </w:tc>
      </w:tr>
      <w:tr w:rsidR="00F122B1" w:rsidRPr="00F122B1" w14:paraId="6D6E7C14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6162655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2839" w:type="pct"/>
            <w:hideMark/>
          </w:tcPr>
          <w:p w14:paraId="16D6BB4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Калибратор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специф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. белков, 5×1мл (C3,C4,CRP,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IgA,IgG,IgM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, С реактивный белок) 105-001129-00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6DAA81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4D6F87B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116 190</w:t>
            </w:r>
          </w:p>
        </w:tc>
        <w:tc>
          <w:tcPr>
            <w:tcW w:w="495" w:type="pct"/>
            <w:noWrap/>
            <w:hideMark/>
          </w:tcPr>
          <w:p w14:paraId="4AB77AD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" w:type="pct"/>
            <w:noWrap/>
            <w:hideMark/>
          </w:tcPr>
          <w:p w14:paraId="7BF126E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232 380</w:t>
            </w:r>
          </w:p>
        </w:tc>
      </w:tr>
      <w:tr w:rsidR="00F122B1" w:rsidRPr="00F122B1" w14:paraId="2A4DC07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429AF76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2839" w:type="pct"/>
            <w:hideMark/>
          </w:tcPr>
          <w:p w14:paraId="4E116F0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Холестерин высокой плотности HDL-C  (ЛПВП) (1х40+1х14),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105-000835-00,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0DDC2B4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5274A87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43 820</w:t>
            </w:r>
          </w:p>
        </w:tc>
        <w:tc>
          <w:tcPr>
            <w:tcW w:w="495" w:type="pct"/>
            <w:noWrap/>
            <w:hideMark/>
          </w:tcPr>
          <w:p w14:paraId="6070CCF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67" w:type="pct"/>
            <w:noWrap/>
            <w:hideMark/>
          </w:tcPr>
          <w:p w14:paraId="62747F8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1 752 800</w:t>
            </w:r>
          </w:p>
        </w:tc>
      </w:tr>
      <w:tr w:rsidR="00F122B1" w:rsidRPr="00F122B1" w14:paraId="517137F7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3DDDF0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839" w:type="pct"/>
            <w:hideMark/>
          </w:tcPr>
          <w:p w14:paraId="71C155F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Холестерин низкой плотности LDL-C (ЛПНП)  (1х40+1х14),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105-000836-00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210D04A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0B7885F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49 430</w:t>
            </w:r>
          </w:p>
        </w:tc>
        <w:tc>
          <w:tcPr>
            <w:tcW w:w="495" w:type="pct"/>
            <w:noWrap/>
            <w:hideMark/>
          </w:tcPr>
          <w:p w14:paraId="29B7FB8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67" w:type="pct"/>
            <w:noWrap/>
            <w:hideMark/>
          </w:tcPr>
          <w:p w14:paraId="1239E0C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1 977 200</w:t>
            </w:r>
          </w:p>
        </w:tc>
      </w:tr>
      <w:tr w:rsidR="00F122B1" w:rsidRPr="00F122B1" w14:paraId="78132269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7F7CDA5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2839" w:type="pct"/>
            <w:hideMark/>
          </w:tcPr>
          <w:p w14:paraId="73D2279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Калибровочный стандарт для липидов (HDLC,LDLC)арт.105-001128-00,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60464EE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044D0B6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85 130</w:t>
            </w:r>
          </w:p>
        </w:tc>
        <w:tc>
          <w:tcPr>
            <w:tcW w:w="495" w:type="pct"/>
            <w:noWrap/>
            <w:hideMark/>
          </w:tcPr>
          <w:p w14:paraId="1ABAEC9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" w:type="pct"/>
            <w:noWrap/>
            <w:hideMark/>
          </w:tcPr>
          <w:p w14:paraId="10145BD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170 260</w:t>
            </w:r>
          </w:p>
        </w:tc>
      </w:tr>
      <w:tr w:rsidR="00F122B1" w:rsidRPr="00F122B1" w14:paraId="66264D62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111C0CE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2839" w:type="pct"/>
            <w:hideMark/>
          </w:tcPr>
          <w:p w14:paraId="7C27F65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Ревматоидный Фактор II (1*40мл+1*11мл) с калибратором (5*0.5мл) арт105-007676-00.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24238F6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034123A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109 790</w:t>
            </w:r>
          </w:p>
        </w:tc>
        <w:tc>
          <w:tcPr>
            <w:tcW w:w="495" w:type="pct"/>
            <w:noWrap/>
            <w:hideMark/>
          </w:tcPr>
          <w:p w14:paraId="7502AC1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028FEA9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658 740</w:t>
            </w:r>
          </w:p>
        </w:tc>
      </w:tr>
      <w:tr w:rsidR="00F122B1" w:rsidRPr="00F122B1" w14:paraId="33B889C4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667395D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2839" w:type="pct"/>
            <w:hideMark/>
          </w:tcPr>
          <w:p w14:paraId="7B48903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Липазы (1*35мл+1*9мл)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 105-001541-00,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29D1FE9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782030D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95 580</w:t>
            </w:r>
          </w:p>
        </w:tc>
        <w:tc>
          <w:tcPr>
            <w:tcW w:w="495" w:type="pct"/>
            <w:noWrap/>
            <w:hideMark/>
          </w:tcPr>
          <w:p w14:paraId="05FE36A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0483149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573 480</w:t>
            </w:r>
          </w:p>
        </w:tc>
      </w:tr>
      <w:tr w:rsidR="00F122B1" w:rsidRPr="00F122B1" w14:paraId="5F8FBE0D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4989F98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839" w:type="pct"/>
            <w:hideMark/>
          </w:tcPr>
          <w:p w14:paraId="4D37456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Гликолизированный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гемоглобин (1х30 мл+1х12 мл) с калибратором и контролем,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>:105-001527-00.Mindray</w:t>
            </w:r>
          </w:p>
        </w:tc>
        <w:tc>
          <w:tcPr>
            <w:tcW w:w="370" w:type="pct"/>
            <w:noWrap/>
            <w:hideMark/>
          </w:tcPr>
          <w:p w14:paraId="5C6F511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3585FDA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350 410</w:t>
            </w:r>
          </w:p>
        </w:tc>
        <w:tc>
          <w:tcPr>
            <w:tcW w:w="495" w:type="pct"/>
            <w:noWrap/>
            <w:hideMark/>
          </w:tcPr>
          <w:p w14:paraId="7060A88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472E8ACD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2 102 460</w:t>
            </w:r>
          </w:p>
        </w:tc>
      </w:tr>
      <w:tr w:rsidR="00F122B1" w:rsidRPr="00F122B1" w14:paraId="1F5477F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287AE1E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2839" w:type="pct"/>
            <w:hideMark/>
          </w:tcPr>
          <w:p w14:paraId="0D39F57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Ферритин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R1: 2х18 мл+ R2: 2х10 мл.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:105-006175-00.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038AFB8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05E011F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198 200</w:t>
            </w:r>
          </w:p>
        </w:tc>
        <w:tc>
          <w:tcPr>
            <w:tcW w:w="495" w:type="pct"/>
            <w:noWrap/>
            <w:hideMark/>
          </w:tcPr>
          <w:p w14:paraId="001E9CE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" w:type="pct"/>
            <w:noWrap/>
            <w:hideMark/>
          </w:tcPr>
          <w:p w14:paraId="3176382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1 982 000</w:t>
            </w:r>
          </w:p>
        </w:tc>
      </w:tr>
      <w:tr w:rsidR="00F122B1" w:rsidRPr="00F122B1" w14:paraId="56393819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068B6AD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lastRenderedPageBreak/>
              <w:t>236</w:t>
            </w:r>
          </w:p>
        </w:tc>
        <w:tc>
          <w:tcPr>
            <w:tcW w:w="2839" w:type="pct"/>
            <w:hideMark/>
          </w:tcPr>
          <w:p w14:paraId="2D8E9CB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Калибратор FER (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Ферритина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) 1х4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levels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х2 мл.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:105-002311-00.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531ECD74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5FBCC51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243 990</w:t>
            </w:r>
          </w:p>
        </w:tc>
        <w:tc>
          <w:tcPr>
            <w:tcW w:w="495" w:type="pct"/>
            <w:noWrap/>
            <w:hideMark/>
          </w:tcPr>
          <w:p w14:paraId="67E1D70C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" w:type="pct"/>
            <w:noWrap/>
            <w:hideMark/>
          </w:tcPr>
          <w:p w14:paraId="5E03E370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487 980</w:t>
            </w:r>
          </w:p>
        </w:tc>
      </w:tr>
      <w:tr w:rsidR="00F122B1" w:rsidRPr="00F122B1" w14:paraId="159C5E7A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6C29ECF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2839" w:type="pct"/>
            <w:hideMark/>
          </w:tcPr>
          <w:p w14:paraId="1F74064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Ненасыщенная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железосвязывающая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способность Мини,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:105-009265-00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121060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2AF1955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21 010</w:t>
            </w:r>
          </w:p>
        </w:tc>
        <w:tc>
          <w:tcPr>
            <w:tcW w:w="495" w:type="pct"/>
            <w:noWrap/>
            <w:hideMark/>
          </w:tcPr>
          <w:p w14:paraId="10FAC6B5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7FA5C5A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126 060</w:t>
            </w:r>
          </w:p>
        </w:tc>
      </w:tr>
      <w:tr w:rsidR="00F122B1" w:rsidRPr="00F122B1" w14:paraId="7B53C8C1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2AE13AD3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2839" w:type="pct"/>
            <w:hideMark/>
          </w:tcPr>
          <w:p w14:paraId="1D9A759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Контроль Ненасыщенная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железосвязывающая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способность,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 xml:space="preserve">:105-002307-00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</w:p>
        </w:tc>
        <w:tc>
          <w:tcPr>
            <w:tcW w:w="370" w:type="pct"/>
            <w:noWrap/>
            <w:hideMark/>
          </w:tcPr>
          <w:p w14:paraId="499DD98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47AEE84F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22 320</w:t>
            </w:r>
          </w:p>
        </w:tc>
        <w:tc>
          <w:tcPr>
            <w:tcW w:w="495" w:type="pct"/>
            <w:noWrap/>
            <w:hideMark/>
          </w:tcPr>
          <w:p w14:paraId="1C12F77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" w:type="pct"/>
            <w:noWrap/>
            <w:hideMark/>
          </w:tcPr>
          <w:p w14:paraId="1EAD599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66 960</w:t>
            </w:r>
          </w:p>
        </w:tc>
      </w:tr>
      <w:tr w:rsidR="00F122B1" w:rsidRPr="00F122B1" w14:paraId="304AF63F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75775B59" w14:textId="330118A4" w:rsidR="00F122B1" w:rsidRPr="00F122B1" w:rsidRDefault="00DF515A" w:rsidP="00F12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2839" w:type="pct"/>
            <w:hideMark/>
          </w:tcPr>
          <w:p w14:paraId="7EF86ADA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 xml:space="preserve">Моющий CD 80 1л, арт. 105-000748-00 </w:t>
            </w: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Mindray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370" w:type="pct"/>
            <w:noWrap/>
            <w:hideMark/>
          </w:tcPr>
          <w:p w14:paraId="1B282FA6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467" w:type="pct"/>
            <w:noWrap/>
            <w:hideMark/>
          </w:tcPr>
          <w:p w14:paraId="6FB8AFEB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25 980</w:t>
            </w:r>
          </w:p>
        </w:tc>
        <w:tc>
          <w:tcPr>
            <w:tcW w:w="495" w:type="pct"/>
            <w:noWrap/>
            <w:hideMark/>
          </w:tcPr>
          <w:p w14:paraId="1B41C88E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67" w:type="pct"/>
            <w:noWrap/>
            <w:hideMark/>
          </w:tcPr>
          <w:p w14:paraId="45B79E9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1 948 500</w:t>
            </w:r>
          </w:p>
        </w:tc>
      </w:tr>
      <w:tr w:rsidR="00F122B1" w:rsidRPr="00F122B1" w14:paraId="243823A7" w14:textId="77777777" w:rsidTr="00F122B1">
        <w:trPr>
          <w:trHeight w:val="300"/>
        </w:trPr>
        <w:tc>
          <w:tcPr>
            <w:tcW w:w="362" w:type="pct"/>
            <w:noWrap/>
            <w:hideMark/>
          </w:tcPr>
          <w:p w14:paraId="37C686F7" w14:textId="39DBF9C4" w:rsidR="00F122B1" w:rsidRPr="00F122B1" w:rsidRDefault="00DF515A" w:rsidP="00F12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839" w:type="pct"/>
            <w:hideMark/>
          </w:tcPr>
          <w:p w14:paraId="56348008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22B1">
              <w:rPr>
                <w:rFonts w:ascii="Times New Roman" w:hAnsi="Times New Roman" w:cs="Times New Roman"/>
                <w:sz w:val="24"/>
              </w:rPr>
              <w:t>Гликолизированный</w:t>
            </w:r>
            <w:proofErr w:type="spellEnd"/>
            <w:r w:rsidRPr="00F122B1">
              <w:rPr>
                <w:rFonts w:ascii="Times New Roman" w:hAnsi="Times New Roman" w:cs="Times New Roman"/>
                <w:sz w:val="24"/>
              </w:rPr>
              <w:t xml:space="preserve"> гемоглобин (1х30 мл+1х12 мл) с калибратором и контролем, </w:t>
            </w:r>
            <w:proofErr w:type="gramStart"/>
            <w:r w:rsidRPr="00F122B1">
              <w:rPr>
                <w:rFonts w:ascii="Times New Roman" w:hAnsi="Times New Roman" w:cs="Times New Roman"/>
                <w:sz w:val="24"/>
              </w:rPr>
              <w:t>арт</w:t>
            </w:r>
            <w:proofErr w:type="gramEnd"/>
            <w:r w:rsidRPr="00F122B1">
              <w:rPr>
                <w:rFonts w:ascii="Times New Roman" w:hAnsi="Times New Roman" w:cs="Times New Roman"/>
                <w:sz w:val="24"/>
              </w:rPr>
              <w:t>:105-001527-00.Mindray</w:t>
            </w:r>
          </w:p>
        </w:tc>
        <w:tc>
          <w:tcPr>
            <w:tcW w:w="370" w:type="pct"/>
            <w:noWrap/>
            <w:hideMark/>
          </w:tcPr>
          <w:p w14:paraId="372085A1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набор</w:t>
            </w:r>
          </w:p>
        </w:tc>
        <w:tc>
          <w:tcPr>
            <w:tcW w:w="467" w:type="pct"/>
            <w:noWrap/>
            <w:hideMark/>
          </w:tcPr>
          <w:p w14:paraId="75B33957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489 300</w:t>
            </w:r>
          </w:p>
        </w:tc>
        <w:tc>
          <w:tcPr>
            <w:tcW w:w="495" w:type="pct"/>
            <w:noWrap/>
            <w:hideMark/>
          </w:tcPr>
          <w:p w14:paraId="77ABC639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13E07012" w14:textId="77777777" w:rsidR="00F122B1" w:rsidRPr="00F122B1" w:rsidRDefault="00F122B1" w:rsidP="00F122B1">
            <w:pPr>
              <w:rPr>
                <w:rFonts w:ascii="Times New Roman" w:hAnsi="Times New Roman" w:cs="Times New Roman"/>
                <w:sz w:val="24"/>
              </w:rPr>
            </w:pPr>
            <w:r w:rsidRPr="00F122B1">
              <w:rPr>
                <w:rFonts w:ascii="Times New Roman" w:hAnsi="Times New Roman" w:cs="Times New Roman"/>
                <w:sz w:val="24"/>
              </w:rPr>
              <w:t>2 446 500</w:t>
            </w:r>
          </w:p>
        </w:tc>
      </w:tr>
    </w:tbl>
    <w:p w14:paraId="0A870A49" w14:textId="77777777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</w:p>
    <w:p w14:paraId="1E249380" w14:textId="53AC1EFC" w:rsidR="00CB2C69" w:rsidRPr="00CB2C69" w:rsidRDefault="00CB2C69" w:rsidP="00DF515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2C69">
        <w:rPr>
          <w:rFonts w:ascii="Times New Roman" w:hAnsi="Times New Roman" w:cs="Times New Roman"/>
          <w:sz w:val="24"/>
        </w:rPr>
        <w:t xml:space="preserve">Сумма закупа: </w:t>
      </w:r>
      <w:r w:rsidR="00DF515A" w:rsidRPr="00DF515A">
        <w:rPr>
          <w:rFonts w:ascii="Times New Roman" w:hAnsi="Times New Roman" w:cs="Times New Roman"/>
          <w:sz w:val="24"/>
        </w:rPr>
        <w:t>24</w:t>
      </w:r>
      <w:r w:rsidR="00DF515A">
        <w:rPr>
          <w:rFonts w:ascii="Times New Roman" w:hAnsi="Times New Roman" w:cs="Times New Roman"/>
          <w:sz w:val="24"/>
        </w:rPr>
        <w:t> </w:t>
      </w:r>
      <w:r w:rsidR="00DF515A" w:rsidRPr="00DF515A">
        <w:rPr>
          <w:rFonts w:ascii="Times New Roman" w:hAnsi="Times New Roman" w:cs="Times New Roman"/>
          <w:sz w:val="24"/>
        </w:rPr>
        <w:t>213</w:t>
      </w:r>
      <w:r w:rsidR="00DF515A">
        <w:rPr>
          <w:rFonts w:ascii="Times New Roman" w:hAnsi="Times New Roman" w:cs="Times New Roman"/>
          <w:sz w:val="24"/>
        </w:rPr>
        <w:t xml:space="preserve"> </w:t>
      </w:r>
      <w:r w:rsidR="00DF515A" w:rsidRPr="00DF515A">
        <w:rPr>
          <w:rFonts w:ascii="Times New Roman" w:hAnsi="Times New Roman" w:cs="Times New Roman"/>
          <w:sz w:val="24"/>
        </w:rPr>
        <w:t>530</w:t>
      </w:r>
      <w:r w:rsidRPr="00CB2C69">
        <w:rPr>
          <w:rFonts w:ascii="Times New Roman" w:hAnsi="Times New Roman" w:cs="Times New Roman"/>
          <w:sz w:val="24"/>
        </w:rPr>
        <w:t>,</w:t>
      </w:r>
      <w:r w:rsidR="00BD307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Pr="00CB2C69">
        <w:rPr>
          <w:rFonts w:ascii="Times New Roman" w:hAnsi="Times New Roman" w:cs="Times New Roman"/>
          <w:sz w:val="24"/>
        </w:rPr>
        <w:t xml:space="preserve"> (</w:t>
      </w:r>
      <w:r w:rsidR="00DF515A" w:rsidRPr="00DF515A">
        <w:rPr>
          <w:rFonts w:ascii="Times New Roman" w:hAnsi="Times New Roman" w:cs="Times New Roman"/>
          <w:sz w:val="24"/>
        </w:rPr>
        <w:t>Двадцать четыре миллиона двести тринадцать тысяч пятьсот тридцать</w:t>
      </w:r>
      <w:bookmarkStart w:id="0" w:name="_GoBack"/>
      <w:bookmarkEnd w:id="0"/>
      <w:r w:rsidRPr="00CB2C69">
        <w:rPr>
          <w:rFonts w:ascii="Times New Roman" w:hAnsi="Times New Roman" w:cs="Times New Roman"/>
          <w:sz w:val="24"/>
        </w:rPr>
        <w:t xml:space="preserve">) тенге </w:t>
      </w:r>
      <w:r w:rsidR="00BD307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Pr="00CB2C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C69">
        <w:rPr>
          <w:rFonts w:ascii="Times New Roman" w:hAnsi="Times New Roman" w:cs="Times New Roman"/>
          <w:sz w:val="24"/>
        </w:rPr>
        <w:t>тиын</w:t>
      </w:r>
      <w:proofErr w:type="spellEnd"/>
      <w:r w:rsidRPr="00CB2C69">
        <w:rPr>
          <w:rFonts w:ascii="Times New Roman" w:hAnsi="Times New Roman" w:cs="Times New Roman"/>
          <w:sz w:val="24"/>
        </w:rPr>
        <w:t xml:space="preserve"> </w:t>
      </w:r>
    </w:p>
    <w:p w14:paraId="79A25727" w14:textId="77777777" w:rsidR="00BC39C9" w:rsidRPr="00BC39C9" w:rsidRDefault="00BC39C9" w:rsidP="00BC39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>Требуемый срок поставки: по заявке Заказчика, в течени</w:t>
      </w:r>
      <w:proofErr w:type="gramStart"/>
      <w:r w:rsidRPr="00BC39C9">
        <w:rPr>
          <w:rFonts w:ascii="Times New Roman" w:hAnsi="Times New Roman" w:cs="Times New Roman"/>
          <w:sz w:val="24"/>
        </w:rPr>
        <w:t>и</w:t>
      </w:r>
      <w:proofErr w:type="gramEnd"/>
      <w:r w:rsidRPr="00BC39C9">
        <w:rPr>
          <w:rFonts w:ascii="Times New Roman" w:hAnsi="Times New Roman" w:cs="Times New Roman"/>
          <w:sz w:val="24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BC39C9">
        <w:rPr>
          <w:rFonts w:ascii="Times New Roman" w:hAnsi="Times New Roman" w:cs="Times New Roman"/>
          <w:sz w:val="24"/>
        </w:rPr>
        <w:t>мкр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9C9">
        <w:rPr>
          <w:rFonts w:ascii="Times New Roman" w:hAnsi="Times New Roman" w:cs="Times New Roman"/>
          <w:sz w:val="24"/>
        </w:rPr>
        <w:t>Қалқаман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14:paraId="63F65BB1" w14:textId="162A773A" w:rsidR="00BC39C9" w:rsidRPr="00F04832" w:rsidRDefault="00BC39C9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4832">
        <w:rPr>
          <w:rFonts w:ascii="Times New Roman" w:hAnsi="Times New Roman" w:cs="Times New Roman"/>
          <w:sz w:val="24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Pr="00F04832">
        <w:rPr>
          <w:rFonts w:ascii="Times New Roman" w:hAnsi="Times New Roman" w:cs="Times New Roman"/>
          <w:sz w:val="24"/>
        </w:rPr>
        <w:t>г</w:t>
      </w:r>
      <w:proofErr w:type="gramStart"/>
      <w:r w:rsidRPr="00F04832">
        <w:rPr>
          <w:rFonts w:ascii="Times New Roman" w:hAnsi="Times New Roman" w:cs="Times New Roman"/>
          <w:sz w:val="24"/>
        </w:rPr>
        <w:t>.А</w:t>
      </w:r>
      <w:proofErr w:type="gramEnd"/>
      <w:r w:rsidRPr="00F04832">
        <w:rPr>
          <w:rFonts w:ascii="Times New Roman" w:hAnsi="Times New Roman" w:cs="Times New Roman"/>
          <w:sz w:val="24"/>
        </w:rPr>
        <w:t>лматы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832">
        <w:rPr>
          <w:rFonts w:ascii="Times New Roman" w:hAnsi="Times New Roman" w:cs="Times New Roman"/>
          <w:sz w:val="24"/>
        </w:rPr>
        <w:t>мкр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4832">
        <w:rPr>
          <w:rFonts w:ascii="Times New Roman" w:hAnsi="Times New Roman" w:cs="Times New Roman"/>
          <w:sz w:val="24"/>
        </w:rPr>
        <w:t>Қалқаман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закупок;</w:t>
      </w:r>
    </w:p>
    <w:p w14:paraId="6051EF79" w14:textId="77777777" w:rsidR="00F04832" w:rsidRDefault="00F04832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4832">
        <w:rPr>
          <w:rFonts w:ascii="Times New Roman" w:hAnsi="Times New Roman" w:cs="Times New Roman"/>
          <w:sz w:val="24"/>
        </w:rPr>
        <w:t xml:space="preserve">Счет для внесения гарантийного обеспечения тендерной заявки </w:t>
      </w:r>
    </w:p>
    <w:p w14:paraId="74C073E1" w14:textId="44CA6D34" w:rsidR="00F04832" w:rsidRPr="00F04832" w:rsidRDefault="00F04832" w:rsidP="00F04832">
      <w:pPr>
        <w:pStyle w:val="a8"/>
        <w:ind w:left="690"/>
        <w:rPr>
          <w:rFonts w:ascii="Times New Roman" w:hAnsi="Times New Roman" w:cs="Times New Roman"/>
          <w:sz w:val="24"/>
        </w:rPr>
      </w:pPr>
      <w:r w:rsidRPr="00F04832">
        <w:rPr>
          <w:rFonts w:ascii="Times New Roman" w:hAnsi="Times New Roman" w:cs="Times New Roman"/>
          <w:sz w:val="24"/>
        </w:rPr>
        <w:t>Товарищество с ограниченной ответственностью "</w:t>
      </w:r>
      <w:proofErr w:type="spellStart"/>
      <w:r w:rsidRPr="00F04832">
        <w:rPr>
          <w:rFonts w:ascii="Times New Roman" w:hAnsi="Times New Roman" w:cs="Times New Roman"/>
          <w:sz w:val="24"/>
        </w:rPr>
        <w:t>Smart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832">
        <w:rPr>
          <w:rFonts w:ascii="Times New Roman" w:hAnsi="Times New Roman" w:cs="Times New Roman"/>
          <w:sz w:val="24"/>
        </w:rPr>
        <w:t>Health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832">
        <w:rPr>
          <w:rFonts w:ascii="Times New Roman" w:hAnsi="Times New Roman" w:cs="Times New Roman"/>
          <w:sz w:val="24"/>
        </w:rPr>
        <w:t>University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832">
        <w:rPr>
          <w:rFonts w:ascii="Times New Roman" w:hAnsi="Times New Roman" w:cs="Times New Roman"/>
          <w:sz w:val="24"/>
        </w:rPr>
        <w:t>City</w:t>
      </w:r>
      <w:proofErr w:type="spellEnd"/>
      <w:r w:rsidRPr="00F04832">
        <w:rPr>
          <w:rFonts w:ascii="Times New Roman" w:hAnsi="Times New Roman" w:cs="Times New Roman"/>
          <w:sz w:val="24"/>
        </w:rPr>
        <w:t>", доверительный управляющий ГКП на ПХВ "</w:t>
      </w:r>
      <w:proofErr w:type="gramStart"/>
      <w:r w:rsidRPr="00F04832">
        <w:rPr>
          <w:rFonts w:ascii="Times New Roman" w:hAnsi="Times New Roman" w:cs="Times New Roman"/>
          <w:sz w:val="24"/>
        </w:rPr>
        <w:t>Городская</w:t>
      </w:r>
      <w:proofErr w:type="gramEnd"/>
      <w:r w:rsidRPr="00F04832">
        <w:rPr>
          <w:rFonts w:ascii="Times New Roman" w:hAnsi="Times New Roman" w:cs="Times New Roman"/>
          <w:sz w:val="24"/>
        </w:rPr>
        <w:t xml:space="preserve"> клиническая больница №1" УЗ </w:t>
      </w:r>
      <w:proofErr w:type="spellStart"/>
      <w:r w:rsidRPr="00F04832">
        <w:rPr>
          <w:rFonts w:ascii="Times New Roman" w:hAnsi="Times New Roman" w:cs="Times New Roman"/>
          <w:sz w:val="24"/>
        </w:rPr>
        <w:t>г</w:t>
      </w:r>
      <w:proofErr w:type="gramStart"/>
      <w:r w:rsidRPr="00F04832">
        <w:rPr>
          <w:rFonts w:ascii="Times New Roman" w:hAnsi="Times New Roman" w:cs="Times New Roman"/>
          <w:sz w:val="24"/>
        </w:rPr>
        <w:t>.А</w:t>
      </w:r>
      <w:proofErr w:type="gramEnd"/>
      <w:r w:rsidRPr="00F04832">
        <w:rPr>
          <w:rFonts w:ascii="Times New Roman" w:hAnsi="Times New Roman" w:cs="Times New Roman"/>
          <w:sz w:val="24"/>
        </w:rPr>
        <w:t>лматы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адрес г. Алматы, мкр.Калкаман-2, </w:t>
      </w:r>
      <w:proofErr w:type="spellStart"/>
      <w:r w:rsidRPr="00F04832">
        <w:rPr>
          <w:rFonts w:ascii="Times New Roman" w:hAnsi="Times New Roman" w:cs="Times New Roman"/>
          <w:sz w:val="24"/>
        </w:rPr>
        <w:t>ул.Ашимова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, 2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БИН 140740016118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Счет KZ488562203105897697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 xml:space="preserve">в АО "Банк </w:t>
      </w:r>
      <w:proofErr w:type="spellStart"/>
      <w:r w:rsidRPr="00F04832">
        <w:rPr>
          <w:rFonts w:ascii="Times New Roman" w:hAnsi="Times New Roman" w:cs="Times New Roman"/>
          <w:sz w:val="24"/>
        </w:rPr>
        <w:t>ЦентрКредит</w:t>
      </w:r>
      <w:proofErr w:type="spellEnd"/>
      <w:r w:rsidRPr="00F04832"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</w:rPr>
        <w:br/>
      </w:r>
      <w:r w:rsidRPr="00F04832">
        <w:rPr>
          <w:rFonts w:ascii="Times New Roman" w:hAnsi="Times New Roman" w:cs="Times New Roman"/>
          <w:sz w:val="24"/>
        </w:rPr>
        <w:t>БИК KCJBKZKX</w:t>
      </w:r>
    </w:p>
    <w:p w14:paraId="7D287E1F" w14:textId="37A55F13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 xml:space="preserve">      3) Окончательный срок представления тендерных заявок до 10.00 часов "</w:t>
      </w:r>
      <w:r w:rsidR="00BD3072">
        <w:rPr>
          <w:rFonts w:ascii="Times New Roman" w:hAnsi="Times New Roman" w:cs="Times New Roman"/>
          <w:sz w:val="24"/>
        </w:rPr>
        <w:t>19</w:t>
      </w:r>
      <w:r w:rsidRPr="00BC39C9">
        <w:rPr>
          <w:rFonts w:ascii="Times New Roman" w:hAnsi="Times New Roman" w:cs="Times New Roman"/>
          <w:sz w:val="24"/>
        </w:rPr>
        <w:t xml:space="preserve">" </w:t>
      </w:r>
      <w:r w:rsidR="00BD3072">
        <w:rPr>
          <w:rFonts w:ascii="Times New Roman" w:hAnsi="Times New Roman" w:cs="Times New Roman"/>
          <w:sz w:val="24"/>
        </w:rPr>
        <w:t>ма</w:t>
      </w:r>
      <w:r w:rsidR="00CB2C69">
        <w:rPr>
          <w:rFonts w:ascii="Times New Roman" w:hAnsi="Times New Roman" w:cs="Times New Roman"/>
          <w:sz w:val="24"/>
        </w:rPr>
        <w:t>я</w:t>
      </w:r>
      <w:r w:rsidRPr="00BC39C9">
        <w:rPr>
          <w:rFonts w:ascii="Times New Roman" w:hAnsi="Times New Roman" w:cs="Times New Roman"/>
          <w:sz w:val="24"/>
        </w:rPr>
        <w:t xml:space="preserve"> 2022 г.;</w:t>
      </w:r>
    </w:p>
    <w:p w14:paraId="157B6FE3" w14:textId="344E5413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  <w:r w:rsidRPr="00BC39C9">
        <w:rPr>
          <w:rFonts w:ascii="Times New Roman" w:hAnsi="Times New Roman" w:cs="Times New Roman"/>
          <w:sz w:val="24"/>
        </w:rPr>
        <w:t xml:space="preserve">      4) Конверты с </w:t>
      </w:r>
      <w:r w:rsidR="00F04832">
        <w:rPr>
          <w:rFonts w:ascii="Times New Roman" w:hAnsi="Times New Roman" w:cs="Times New Roman"/>
          <w:sz w:val="24"/>
        </w:rPr>
        <w:t>тендерной документацией</w:t>
      </w:r>
      <w:r w:rsidRPr="00BC39C9">
        <w:rPr>
          <w:rFonts w:ascii="Times New Roman" w:hAnsi="Times New Roman" w:cs="Times New Roman"/>
          <w:sz w:val="24"/>
        </w:rPr>
        <w:t xml:space="preserve"> буд</w:t>
      </w:r>
      <w:r w:rsidR="00CB2C69">
        <w:rPr>
          <w:rFonts w:ascii="Times New Roman" w:hAnsi="Times New Roman" w:cs="Times New Roman"/>
          <w:sz w:val="24"/>
        </w:rPr>
        <w:t>ут вскрываться в 11:00 часов "</w:t>
      </w:r>
      <w:r w:rsidR="00BD3072">
        <w:rPr>
          <w:rFonts w:ascii="Times New Roman" w:hAnsi="Times New Roman" w:cs="Times New Roman"/>
          <w:sz w:val="24"/>
        </w:rPr>
        <w:t>19</w:t>
      </w:r>
      <w:r w:rsidRPr="00BC39C9">
        <w:rPr>
          <w:rFonts w:ascii="Times New Roman" w:hAnsi="Times New Roman" w:cs="Times New Roman"/>
          <w:sz w:val="24"/>
        </w:rPr>
        <w:t xml:space="preserve">" </w:t>
      </w:r>
      <w:r w:rsidR="00BD3072">
        <w:rPr>
          <w:rFonts w:ascii="Times New Roman" w:hAnsi="Times New Roman" w:cs="Times New Roman"/>
          <w:sz w:val="24"/>
        </w:rPr>
        <w:t>ма</w:t>
      </w:r>
      <w:r w:rsidR="00CB2C69">
        <w:rPr>
          <w:rFonts w:ascii="Times New Roman" w:hAnsi="Times New Roman" w:cs="Times New Roman"/>
          <w:sz w:val="24"/>
        </w:rPr>
        <w:t>я</w:t>
      </w:r>
      <w:r w:rsidRPr="00BC39C9">
        <w:rPr>
          <w:rFonts w:ascii="Times New Roman" w:hAnsi="Times New Roman" w:cs="Times New Roman"/>
          <w:sz w:val="24"/>
        </w:rPr>
        <w:t xml:space="preserve"> 2022 года по следующему адресу </w:t>
      </w:r>
      <w:proofErr w:type="spellStart"/>
      <w:r w:rsidRPr="00BC39C9">
        <w:rPr>
          <w:rFonts w:ascii="Times New Roman" w:hAnsi="Times New Roman" w:cs="Times New Roman"/>
          <w:sz w:val="24"/>
        </w:rPr>
        <w:t>г</w:t>
      </w:r>
      <w:proofErr w:type="gramStart"/>
      <w:r w:rsidRPr="00BC39C9">
        <w:rPr>
          <w:rFonts w:ascii="Times New Roman" w:hAnsi="Times New Roman" w:cs="Times New Roman"/>
          <w:sz w:val="24"/>
        </w:rPr>
        <w:t>.А</w:t>
      </w:r>
      <w:proofErr w:type="gramEnd"/>
      <w:r w:rsidRPr="00BC39C9">
        <w:rPr>
          <w:rFonts w:ascii="Times New Roman" w:hAnsi="Times New Roman" w:cs="Times New Roman"/>
          <w:sz w:val="24"/>
        </w:rPr>
        <w:t>лматы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39C9">
        <w:rPr>
          <w:rFonts w:ascii="Times New Roman" w:hAnsi="Times New Roman" w:cs="Times New Roman"/>
          <w:sz w:val="24"/>
        </w:rPr>
        <w:t>мкр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9C9">
        <w:rPr>
          <w:rFonts w:ascii="Times New Roman" w:hAnsi="Times New Roman" w:cs="Times New Roman"/>
          <w:sz w:val="24"/>
        </w:rPr>
        <w:t>Қалқаман</w:t>
      </w:r>
      <w:proofErr w:type="spellEnd"/>
      <w:r w:rsidRPr="00BC39C9">
        <w:rPr>
          <w:rFonts w:ascii="Times New Roman" w:hAnsi="Times New Roman" w:cs="Times New Roman"/>
          <w:sz w:val="24"/>
        </w:rPr>
        <w:t xml:space="preserve"> 2а,  1 этаж администрация, кабинет отдела государственных закупок.</w:t>
      </w:r>
      <w:bookmarkStart w:id="1" w:name="z40"/>
      <w:bookmarkEnd w:id="1"/>
    </w:p>
    <w:p w14:paraId="3B801E46" w14:textId="77777777" w:rsidR="00BC39C9" w:rsidRPr="00BC39C9" w:rsidRDefault="00BC39C9" w:rsidP="00BC39C9">
      <w:pPr>
        <w:rPr>
          <w:rFonts w:ascii="Times New Roman" w:hAnsi="Times New Roman" w:cs="Times New Roman"/>
          <w:sz w:val="24"/>
        </w:rPr>
      </w:pPr>
    </w:p>
    <w:p w14:paraId="63DCCBC0" w14:textId="117AE25F" w:rsidR="003B0788" w:rsidRPr="00BC39C9" w:rsidRDefault="00BC39C9" w:rsidP="00F122B1">
      <w:pPr>
        <w:ind w:left="1134" w:right="992"/>
        <w:rPr>
          <w:rFonts w:ascii="Times New Roman" w:hAnsi="Times New Roman" w:cs="Times New Roman"/>
          <w:sz w:val="32"/>
          <w:szCs w:val="28"/>
        </w:rPr>
      </w:pPr>
      <w:r w:rsidRPr="00BC39C9">
        <w:rPr>
          <w:rFonts w:ascii="Times New Roman" w:hAnsi="Times New Roman" w:cs="Times New Roman"/>
          <w:b/>
          <w:sz w:val="24"/>
        </w:rPr>
        <w:t>Начальник от</w:t>
      </w:r>
      <w:r>
        <w:rPr>
          <w:rFonts w:ascii="Times New Roman" w:hAnsi="Times New Roman" w:cs="Times New Roman"/>
          <w:b/>
          <w:sz w:val="24"/>
        </w:rPr>
        <w:t>дела государственных закупок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BC39C9">
        <w:rPr>
          <w:rFonts w:ascii="Times New Roman" w:hAnsi="Times New Roman" w:cs="Times New Roman"/>
          <w:b/>
          <w:sz w:val="24"/>
        </w:rPr>
        <w:t>Ракотянский</w:t>
      </w:r>
      <w:proofErr w:type="spellEnd"/>
      <w:r w:rsidRPr="00BC39C9">
        <w:rPr>
          <w:rFonts w:ascii="Times New Roman" w:hAnsi="Times New Roman" w:cs="Times New Roman"/>
          <w:b/>
          <w:sz w:val="24"/>
        </w:rPr>
        <w:t xml:space="preserve"> Г.К.</w:t>
      </w:r>
      <w:r w:rsidR="006107D0" w:rsidRPr="00BC39C9">
        <w:rPr>
          <w:rFonts w:ascii="Times New Roman" w:hAnsi="Times New Roman" w:cs="Times New Roman"/>
          <w:noProof/>
          <w:sz w:val="32"/>
          <w:szCs w:val="28"/>
        </w:rPr>
        <w:t xml:space="preserve"> </w:t>
      </w:r>
    </w:p>
    <w:sectPr w:rsidR="003B0788" w:rsidRPr="00BC39C9" w:rsidSect="00F04832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E6F" w14:textId="77777777" w:rsidR="00182196" w:rsidRDefault="00182196" w:rsidP="003B0788">
      <w:pPr>
        <w:spacing w:after="0" w:line="240" w:lineRule="auto"/>
      </w:pPr>
      <w:r>
        <w:separator/>
      </w:r>
    </w:p>
  </w:endnote>
  <w:endnote w:type="continuationSeparator" w:id="0">
    <w:p w14:paraId="1CBCCE94" w14:textId="77777777" w:rsidR="00182196" w:rsidRDefault="00182196" w:rsidP="003B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A43D" w14:textId="77777777" w:rsidR="00182196" w:rsidRDefault="00182196" w:rsidP="003B0788">
      <w:pPr>
        <w:spacing w:after="0" w:line="240" w:lineRule="auto"/>
      </w:pPr>
      <w:r>
        <w:separator/>
      </w:r>
    </w:p>
  </w:footnote>
  <w:footnote w:type="continuationSeparator" w:id="0">
    <w:p w14:paraId="2975B54F" w14:textId="77777777" w:rsidR="00182196" w:rsidRDefault="00182196" w:rsidP="003B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0D73" w14:textId="7976DC60" w:rsidR="00DA773D" w:rsidRPr="00DA773D" w:rsidRDefault="00DA773D" w:rsidP="00357EBB">
    <w:pPr>
      <w:pStyle w:val="a3"/>
      <w:rPr>
        <w:sz w:val="16"/>
        <w:szCs w:val="16"/>
        <w:lang w:val="en-US"/>
      </w:rPr>
    </w:pPr>
  </w:p>
  <w:p w14:paraId="027326E7" w14:textId="77777777" w:rsidR="00DA773D" w:rsidRPr="00D56FF9" w:rsidRDefault="00DA773D" w:rsidP="00DC7E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A"/>
    <w:rsid w:val="000C657B"/>
    <w:rsid w:val="00182196"/>
    <w:rsid w:val="00302F73"/>
    <w:rsid w:val="00357EBB"/>
    <w:rsid w:val="00381D30"/>
    <w:rsid w:val="003B0788"/>
    <w:rsid w:val="003C2A1C"/>
    <w:rsid w:val="00453F94"/>
    <w:rsid w:val="004676E2"/>
    <w:rsid w:val="004B58EB"/>
    <w:rsid w:val="004C61F3"/>
    <w:rsid w:val="005132C4"/>
    <w:rsid w:val="005D4672"/>
    <w:rsid w:val="006107D0"/>
    <w:rsid w:val="00611D5A"/>
    <w:rsid w:val="00614CA1"/>
    <w:rsid w:val="00655019"/>
    <w:rsid w:val="00716EB9"/>
    <w:rsid w:val="00723552"/>
    <w:rsid w:val="007C4CFE"/>
    <w:rsid w:val="007E130A"/>
    <w:rsid w:val="00812039"/>
    <w:rsid w:val="0088683D"/>
    <w:rsid w:val="00947DD1"/>
    <w:rsid w:val="009A5A1B"/>
    <w:rsid w:val="009C050F"/>
    <w:rsid w:val="009D32BC"/>
    <w:rsid w:val="00A42FD8"/>
    <w:rsid w:val="00A871C7"/>
    <w:rsid w:val="00BA71BC"/>
    <w:rsid w:val="00BC39C9"/>
    <w:rsid w:val="00BD3072"/>
    <w:rsid w:val="00C1168C"/>
    <w:rsid w:val="00C35857"/>
    <w:rsid w:val="00CA5097"/>
    <w:rsid w:val="00CB1610"/>
    <w:rsid w:val="00CB2C69"/>
    <w:rsid w:val="00CC0E1E"/>
    <w:rsid w:val="00CE3EA9"/>
    <w:rsid w:val="00CE481A"/>
    <w:rsid w:val="00D10EB2"/>
    <w:rsid w:val="00D20E97"/>
    <w:rsid w:val="00D32B57"/>
    <w:rsid w:val="00D56FF9"/>
    <w:rsid w:val="00D60E01"/>
    <w:rsid w:val="00DA6C25"/>
    <w:rsid w:val="00DA773D"/>
    <w:rsid w:val="00DC7E5E"/>
    <w:rsid w:val="00DF06AD"/>
    <w:rsid w:val="00DF515A"/>
    <w:rsid w:val="00E13D99"/>
    <w:rsid w:val="00E1546A"/>
    <w:rsid w:val="00E479EB"/>
    <w:rsid w:val="00E64B1A"/>
    <w:rsid w:val="00E9264A"/>
    <w:rsid w:val="00E94FA4"/>
    <w:rsid w:val="00EA5AA1"/>
    <w:rsid w:val="00EC46CC"/>
    <w:rsid w:val="00F04832"/>
    <w:rsid w:val="00F122B1"/>
    <w:rsid w:val="00F227D8"/>
    <w:rsid w:val="00F575B4"/>
    <w:rsid w:val="00F94AF3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6</cp:revision>
  <dcterms:created xsi:type="dcterms:W3CDTF">2022-02-18T05:20:00Z</dcterms:created>
  <dcterms:modified xsi:type="dcterms:W3CDTF">2022-04-28T04:37:00Z</dcterms:modified>
</cp:coreProperties>
</file>